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羊皮紙" color2="#cfc" type="tile"/>
    </v:background>
  </w:background>
  <w:body>
    <w:tbl>
      <w:tblPr>
        <w:tblW w:w="0" w:type="auto"/>
        <w:tblLook w:val="01E0"/>
      </w:tblPr>
      <w:tblGrid>
        <w:gridCol w:w="5868"/>
        <w:gridCol w:w="455"/>
        <w:gridCol w:w="2964"/>
      </w:tblGrid>
      <w:tr w:rsidR="000C6B02" w:rsidRPr="0072455B" w:rsidTr="0072455B">
        <w:tc>
          <w:tcPr>
            <w:tcW w:w="6323" w:type="dxa"/>
            <w:gridSpan w:val="2"/>
          </w:tcPr>
          <w:p w:rsidR="000C6B02" w:rsidRPr="0072455B" w:rsidRDefault="000D37B8" w:rsidP="00EF4DF4">
            <w:pPr>
              <w:pStyle w:val="HTML"/>
              <w:tabs>
                <w:tab w:val="clear" w:pos="916"/>
                <w:tab w:val="clear" w:pos="9160"/>
              </w:tabs>
              <w:spacing w:before="100" w:beforeAutospacing="1" w:after="100" w:afterAutospacing="1"/>
              <w:rPr>
                <w:rFonts w:ascii="新細明體" w:eastAsia="新細明體" w:hAnsi="新細明體"/>
                <w:b/>
                <w:spacing w:val="24"/>
                <w:sz w:val="32"/>
                <w:szCs w:val="32"/>
              </w:rPr>
            </w:pPr>
            <w:r>
              <w:rPr>
                <w:rFonts w:hint="eastAsia"/>
              </w:rPr>
              <w:t>1</w:t>
            </w:r>
            <w:r w:rsidR="00EF7311">
              <w:rPr>
                <w:rFonts w:hint="eastAsia"/>
              </w:rPr>
              <w:t>06</w:t>
            </w:r>
            <w:r w:rsidR="000C6B02" w:rsidRPr="00BE0A07">
              <w:rPr>
                <w:rFonts w:hint="eastAsia"/>
              </w:rPr>
              <w:t>年</w:t>
            </w:r>
            <w:r w:rsidR="00EF4DF4">
              <w:rPr>
                <w:rFonts w:hint="eastAsia"/>
              </w:rPr>
              <w:t>7</w:t>
            </w:r>
            <w:r w:rsidR="000C6B02" w:rsidRPr="00BE0A07">
              <w:rPr>
                <w:rFonts w:hint="eastAsia"/>
              </w:rPr>
              <w:t>月號 道 法 法 訊 (</w:t>
            </w:r>
            <w:r w:rsidR="000662C0">
              <w:rPr>
                <w:rFonts w:hint="eastAsia"/>
              </w:rPr>
              <w:t>30</w:t>
            </w:r>
            <w:r w:rsidR="00EF4DF4">
              <w:rPr>
                <w:rFonts w:hint="eastAsia"/>
              </w:rPr>
              <w:t>3</w:t>
            </w:r>
            <w:r w:rsidR="000C6B02" w:rsidRPr="00BE0A07">
              <w:rPr>
                <w:rFonts w:hint="eastAsia"/>
              </w:rPr>
              <w:t>)</w:t>
            </w:r>
          </w:p>
        </w:tc>
        <w:tc>
          <w:tcPr>
            <w:tcW w:w="2964" w:type="dxa"/>
          </w:tcPr>
          <w:p w:rsidR="000C6B02" w:rsidRPr="00BE0A07" w:rsidRDefault="000C6B02" w:rsidP="0072455B">
            <w:pPr>
              <w:pStyle w:val="a7"/>
              <w:jc w:val="right"/>
            </w:pPr>
            <w:r w:rsidRPr="0072455B">
              <w:rPr>
                <w:rFonts w:ascii="Arial Black" w:hAnsi="Arial Black"/>
                <w:color w:val="0000FF"/>
              </w:rPr>
              <w:t>DEEP &amp; FAR</w:t>
            </w:r>
          </w:p>
          <w:p w:rsidR="000C6B02" w:rsidRPr="0072455B" w:rsidRDefault="000C6B02" w:rsidP="0072455B">
            <w:pPr>
              <w:spacing w:line="216" w:lineRule="auto"/>
              <w:rPr>
                <w:rFonts w:ascii="華康行書體" w:eastAsia="華康行書體"/>
                <w:b/>
                <w:color w:val="0000FF"/>
                <w:szCs w:val="24"/>
              </w:rPr>
            </w:pPr>
          </w:p>
          <w:p w:rsidR="000C6B02" w:rsidRPr="0072455B" w:rsidRDefault="000C6B02" w:rsidP="0072455B">
            <w:pPr>
              <w:spacing w:line="240" w:lineRule="auto"/>
              <w:rPr>
                <w:rFonts w:ascii="華康行書體" w:eastAsia="華康行書體" w:hAnsi="標楷體"/>
                <w:spacing w:val="-8"/>
                <w:szCs w:val="24"/>
              </w:rPr>
            </w:pPr>
          </w:p>
        </w:tc>
      </w:tr>
      <w:tr w:rsidR="0062255F" w:rsidRPr="0072455B" w:rsidTr="0072455B">
        <w:tc>
          <w:tcPr>
            <w:tcW w:w="5868" w:type="dxa"/>
          </w:tcPr>
          <w:p w:rsidR="0062255F" w:rsidRPr="0072455B" w:rsidRDefault="00A02A62" w:rsidP="0072455B">
            <w:pPr>
              <w:pStyle w:val="HTML"/>
              <w:tabs>
                <w:tab w:val="clear" w:pos="916"/>
                <w:tab w:val="clear" w:pos="9160"/>
              </w:tabs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sz w:val="32"/>
                <w:szCs w:val="32"/>
              </w:rPr>
            </w:pPr>
            <w:r w:rsidRPr="00A02A62">
              <w:rPr>
                <w:rFonts w:hint="eastAsia"/>
                <w:sz w:val="32"/>
                <w:szCs w:val="32"/>
              </w:rPr>
              <w:t>部落客、記者、報導及特權</w:t>
            </w:r>
          </w:p>
        </w:tc>
        <w:tc>
          <w:tcPr>
            <w:tcW w:w="3419" w:type="dxa"/>
            <w:gridSpan w:val="2"/>
          </w:tcPr>
          <w:p w:rsidR="0062255F" w:rsidRPr="0072455B" w:rsidRDefault="0062255F" w:rsidP="0072455B">
            <w:pPr>
              <w:spacing w:line="240" w:lineRule="auto"/>
              <w:rPr>
                <w:rFonts w:ascii="新細明體" w:eastAsia="新細明體" w:hAnsi="新細明體"/>
                <w:b/>
                <w:color w:val="0000FF"/>
                <w:szCs w:val="24"/>
              </w:rPr>
            </w:pPr>
          </w:p>
          <w:p w:rsidR="0062255F" w:rsidRPr="0072455B" w:rsidRDefault="0062255F" w:rsidP="0072455B">
            <w:pPr>
              <w:spacing w:line="240" w:lineRule="auto"/>
              <w:rPr>
                <w:rFonts w:ascii="新細明體" w:eastAsia="新細明體" w:hAnsi="新細明體"/>
                <w:color w:val="0000FF"/>
                <w:spacing w:val="-8"/>
                <w:szCs w:val="24"/>
              </w:rPr>
            </w:pPr>
            <w:r w:rsidRPr="0072455B">
              <w:rPr>
                <w:rFonts w:ascii="新細明體" w:eastAsia="新細明體" w:hAnsi="新細明體" w:hint="eastAsia"/>
                <w:b/>
                <w:color w:val="0000FF"/>
                <w:szCs w:val="24"/>
              </w:rPr>
              <w:t xml:space="preserve">黃郁靜 </w:t>
            </w:r>
            <w:r w:rsidRPr="0072455B">
              <w:rPr>
                <w:rFonts w:ascii="新細明體" w:eastAsia="新細明體" w:hAnsi="新細明體" w:hint="eastAsia"/>
                <w:color w:val="0000FF"/>
                <w:spacing w:val="-8"/>
                <w:szCs w:val="24"/>
              </w:rPr>
              <w:t>專利工程師</w:t>
            </w:r>
          </w:p>
          <w:p w:rsidR="0062255F" w:rsidRPr="0072455B" w:rsidRDefault="0062255F" w:rsidP="0070284F">
            <w:pPr>
              <w:rPr>
                <w:rFonts w:ascii="新細明體" w:eastAsia="新細明體" w:hAnsi="新細明體"/>
                <w:sz w:val="20"/>
              </w:rPr>
            </w:pPr>
            <w:proofErr w:type="gramStart"/>
            <w:r w:rsidRPr="0072455B">
              <w:rPr>
                <w:rFonts w:ascii="新細明體" w:eastAsia="新細明體" w:hAnsi="新細明體" w:hint="eastAsia"/>
                <w:sz w:val="20"/>
              </w:rPr>
              <w:t>‧</w:t>
            </w:r>
            <w:proofErr w:type="gramEnd"/>
            <w:r w:rsidRPr="0072455B">
              <w:rPr>
                <w:rFonts w:ascii="新細明體" w:eastAsia="新細明體" w:hAnsi="新細明體" w:hint="eastAsia"/>
                <w:sz w:val="20"/>
              </w:rPr>
              <w:t>陽明大學物理治療系</w:t>
            </w:r>
          </w:p>
          <w:p w:rsidR="0062255F" w:rsidRPr="0072455B" w:rsidRDefault="0062255F" w:rsidP="0070284F">
            <w:pPr>
              <w:rPr>
                <w:rFonts w:ascii="新細明體" w:eastAsia="新細明體" w:hAnsi="新細明體"/>
                <w:sz w:val="20"/>
              </w:rPr>
            </w:pPr>
            <w:proofErr w:type="gramStart"/>
            <w:r w:rsidRPr="0072455B">
              <w:rPr>
                <w:rFonts w:ascii="新細明體" w:eastAsia="新細明體" w:hAnsi="新細明體" w:hint="eastAsia"/>
                <w:sz w:val="20"/>
              </w:rPr>
              <w:t>‧</w:t>
            </w:r>
            <w:proofErr w:type="gramEnd"/>
            <w:r w:rsidRPr="0072455B">
              <w:rPr>
                <w:rFonts w:ascii="新細明體" w:eastAsia="新細明體" w:hAnsi="新細明體" w:hint="eastAsia"/>
                <w:sz w:val="20"/>
              </w:rPr>
              <w:t>陽明大學生物藥學所</w:t>
            </w:r>
          </w:p>
          <w:p w:rsidR="0062255F" w:rsidRPr="0072455B" w:rsidRDefault="0062255F" w:rsidP="0072455B">
            <w:pPr>
              <w:spacing w:line="240" w:lineRule="auto"/>
              <w:rPr>
                <w:rFonts w:ascii="新細明體" w:eastAsia="新細明體" w:hAnsi="新細明體"/>
                <w:spacing w:val="-8"/>
                <w:szCs w:val="24"/>
              </w:rPr>
            </w:pPr>
          </w:p>
        </w:tc>
      </w:tr>
      <w:tr w:rsidR="00BE0A07" w:rsidRPr="0072455B" w:rsidTr="0072455B">
        <w:tc>
          <w:tcPr>
            <w:tcW w:w="9287" w:type="dxa"/>
            <w:gridSpan w:val="3"/>
          </w:tcPr>
          <w:p w:rsidR="00BE0A07" w:rsidRPr="0072455B" w:rsidRDefault="00BE0A07" w:rsidP="0072455B">
            <w:pPr>
              <w:pStyle w:val="HTML"/>
              <w:tabs>
                <w:tab w:val="clear" w:pos="916"/>
                <w:tab w:val="clear" w:pos="1832"/>
                <w:tab w:val="clear" w:pos="9160"/>
                <w:tab w:val="left" w:pos="540"/>
              </w:tabs>
              <w:spacing w:before="100" w:beforeAutospacing="1" w:after="100" w:afterAutospacing="1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2255F" w:rsidRPr="0072455B" w:rsidTr="0072455B">
        <w:tc>
          <w:tcPr>
            <w:tcW w:w="9287" w:type="dxa"/>
            <w:gridSpan w:val="3"/>
          </w:tcPr>
          <w:p w:rsidR="00EF4DF4" w:rsidRPr="00EF4DF4" w:rsidRDefault="000662C0" w:rsidP="00EF4DF4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   </w:t>
            </w:r>
            <w:r w:rsidR="00EF4DF4" w:rsidRPr="00EF4DF4">
              <w:rPr>
                <w:rFonts w:hint="eastAsia"/>
              </w:rPr>
              <w:t xml:space="preserve">(ii) </w:t>
            </w:r>
            <w:r w:rsidR="00EF4DF4" w:rsidRPr="00EF4DF4">
              <w:rPr>
                <w:rFonts w:hint="eastAsia"/>
              </w:rPr>
              <w:t>在收集所尋新聞或資訊的過程開始時有此意圖；以及</w:t>
            </w:r>
          </w:p>
          <w:p w:rsidR="00EF4DF4" w:rsidRPr="00EF4DF4" w:rsidRDefault="00EF4DF4" w:rsidP="00EF4DF4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   </w:t>
            </w:r>
            <w:r w:rsidRPr="00EF4DF4">
              <w:rPr>
                <w:rFonts w:hint="eastAsia"/>
              </w:rPr>
              <w:t xml:space="preserve">(iii) </w:t>
            </w:r>
            <w:r w:rsidRPr="00EF4DF4">
              <w:rPr>
                <w:rFonts w:hint="eastAsia"/>
              </w:rPr>
              <w:t>獲取所尋新聞或資訊以利用印刷（包括報紙、書籍、有線電視、新聞機構或雜誌）、廣播（包括透過網路、有線電視、衛星電視台、廣播電台、或任何此類媒體的頻道或節目服務）、機械、攝影、電子或其他方式的方式來傳播新聞或資訊。</w:t>
            </w:r>
          </w:p>
          <w:p w:rsidR="00EF4DF4" w:rsidRPr="00EF4DF4" w:rsidRDefault="00EF4DF4" w:rsidP="00EF4DF4">
            <w:pPr>
              <w:spacing w:line="500" w:lineRule="exact"/>
              <w:jc w:val="both"/>
            </w:pPr>
          </w:p>
          <w:p w:rsidR="00EF4DF4" w:rsidRPr="00EF4DF4" w:rsidRDefault="00EF4DF4" w:rsidP="00EF4DF4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   </w:t>
            </w:r>
            <w:r w:rsidRPr="00EF4DF4">
              <w:rPr>
                <w:rFonts w:hint="eastAsia"/>
              </w:rPr>
              <w:t>這是對“所涵蓋的人”的廣泛定義</w:t>
            </w:r>
            <w:proofErr w:type="gramStart"/>
            <w:r w:rsidRPr="00EF4DF4">
              <w:rPr>
                <w:rFonts w:hint="eastAsia"/>
              </w:rPr>
              <w:t>─</w:t>
            </w:r>
            <w:proofErr w:type="gramEnd"/>
            <w:r w:rsidRPr="00EF4DF4">
              <w:rPr>
                <w:rFonts w:hint="eastAsia"/>
              </w:rPr>
              <w:t>當然，在某種程度上之實務上它未排除法案的資格、例外和對“所涵蓋的人”的保護的限制。</w:t>
            </w:r>
            <w:proofErr w:type="gramStart"/>
            <w:r w:rsidRPr="00EF4DF4">
              <w:rPr>
                <w:rFonts w:hint="eastAsia"/>
              </w:rPr>
              <w:t>註</w:t>
            </w:r>
            <w:proofErr w:type="gramEnd"/>
          </w:p>
          <w:p w:rsidR="00EF4DF4" w:rsidRPr="00EF4DF4" w:rsidRDefault="00EF4DF4" w:rsidP="00EF4DF4">
            <w:pPr>
              <w:spacing w:line="500" w:lineRule="exact"/>
              <w:jc w:val="both"/>
            </w:pPr>
          </w:p>
          <w:p w:rsidR="00EF4DF4" w:rsidRPr="00EF4DF4" w:rsidRDefault="00EF4DF4" w:rsidP="00EF4DF4">
            <w:pPr>
              <w:spacing w:line="500" w:lineRule="exact"/>
              <w:jc w:val="both"/>
            </w:pPr>
            <w:r>
              <w:rPr>
                <w:rFonts w:hint="eastAsia"/>
              </w:rPr>
              <w:t xml:space="preserve">    </w:t>
            </w:r>
            <w:proofErr w:type="gramStart"/>
            <w:r w:rsidRPr="00EF4DF4">
              <w:rPr>
                <w:rFonts w:hint="eastAsia"/>
              </w:rPr>
              <w:t>註</w:t>
            </w:r>
            <w:proofErr w:type="gramEnd"/>
            <w:r w:rsidRPr="00EF4DF4">
              <w:rPr>
                <w:rFonts w:hint="eastAsia"/>
              </w:rPr>
              <w:t>：所載法案的效力甚至在其涵蓋新媒體的情況下被質疑。一位專注於該法案的許多藩籬和例外的評論員，懷疑這一程度與廣告的一樣廣泛，特別是</w:t>
            </w:r>
            <w:proofErr w:type="gramStart"/>
            <w:r w:rsidRPr="00EF4DF4">
              <w:rPr>
                <w:rFonts w:hint="eastAsia"/>
              </w:rPr>
              <w:t>鑑</w:t>
            </w:r>
            <w:proofErr w:type="gramEnd"/>
            <w:r w:rsidRPr="00EF4DF4">
              <w:rPr>
                <w:rFonts w:hint="eastAsia"/>
              </w:rPr>
              <w:t>於目前所載法案中的許多藩籬和例外：</w:t>
            </w:r>
          </w:p>
          <w:p w:rsidR="00EF4DF4" w:rsidRPr="00EF4DF4" w:rsidRDefault="00EF4DF4" w:rsidP="00EF4DF4">
            <w:pPr>
              <w:spacing w:line="500" w:lineRule="exact"/>
              <w:ind w:leftChars="177" w:left="425" w:rightChars="176" w:right="422"/>
              <w:jc w:val="both"/>
            </w:pPr>
            <w:r>
              <w:rPr>
                <w:rFonts w:hint="eastAsia"/>
              </w:rPr>
              <w:t xml:space="preserve">    </w:t>
            </w:r>
            <w:r w:rsidRPr="00EF4DF4">
              <w:rPr>
                <w:rFonts w:hint="eastAsia"/>
              </w:rPr>
              <w:t>該法案將有長遠之路走向建立政府批准的新聞類別。一方面，將有一些不受某些政府調查的核可記者，以及，另一方面，所有其他人，面對同樣的政府調查的那些不那麼崇高的公民，就必須自認倒楣。該法案是經典的貿易約束，保護受青睞的記者免受缺乏適當憑證的競爭對手的壓力</w:t>
            </w:r>
            <w:r w:rsidRPr="00EF4DF4">
              <w:rPr>
                <w:rFonts w:hint="eastAsia"/>
              </w:rPr>
              <w:t>...</w:t>
            </w:r>
          </w:p>
          <w:p w:rsidR="00EF4DF4" w:rsidRPr="00EF4DF4" w:rsidRDefault="00EF4DF4" w:rsidP="00EF4DF4">
            <w:pPr>
              <w:spacing w:line="500" w:lineRule="exact"/>
              <w:ind w:leftChars="177" w:left="425" w:rightChars="176" w:right="422"/>
              <w:jc w:val="both"/>
            </w:pPr>
            <w:r>
              <w:rPr>
                <w:rFonts w:hint="eastAsia"/>
              </w:rPr>
              <w:t xml:space="preserve">    </w:t>
            </w:r>
            <w:r w:rsidRPr="00EF4DF4">
              <w:rPr>
                <w:rFonts w:hint="eastAsia"/>
              </w:rPr>
              <w:t>在</w:t>
            </w:r>
            <w:r w:rsidRPr="00EF4DF4">
              <w:rPr>
                <w:rFonts w:hint="eastAsia"/>
              </w:rPr>
              <w:t>Schumer</w:t>
            </w:r>
            <w:r w:rsidRPr="00EF4DF4">
              <w:rPr>
                <w:rFonts w:hint="eastAsia"/>
              </w:rPr>
              <w:t>的</w:t>
            </w:r>
            <w:r w:rsidRPr="00EF4DF4">
              <w:rPr>
                <w:rFonts w:hint="eastAsia"/>
              </w:rPr>
              <w:t>2009</w:t>
            </w:r>
            <w:r w:rsidRPr="00EF4DF4">
              <w:rPr>
                <w:rFonts w:hint="eastAsia"/>
              </w:rPr>
              <w:t>年法案死亡的時候，歐巴馬的司法部試圖削弱具有特殊例外的新聞特權，而允許法官批准向檢察機關發布私人記錄，並強制記者指證危及國家安全的洩漏。</w:t>
            </w:r>
          </w:p>
          <w:p w:rsidR="00EF4DF4" w:rsidRPr="00EF4DF4" w:rsidRDefault="00EF4DF4" w:rsidP="00EF4DF4">
            <w:pPr>
              <w:spacing w:line="500" w:lineRule="exact"/>
              <w:ind w:leftChars="177" w:left="425" w:rightChars="176" w:right="422"/>
              <w:jc w:val="both"/>
            </w:pPr>
            <w:r>
              <w:rPr>
                <w:rFonts w:hint="eastAsia"/>
              </w:rPr>
              <w:t xml:space="preserve">    </w:t>
            </w:r>
            <w:r w:rsidRPr="00EF4DF4">
              <w:rPr>
                <w:rFonts w:hint="eastAsia"/>
              </w:rPr>
              <w:t>那些例外情況可能仍然存在於現行法案中，這意味著它還未能阻止司法部進行過去對</w:t>
            </w:r>
            <w:r w:rsidRPr="00EF4DF4">
              <w:rPr>
                <w:rFonts w:hint="eastAsia"/>
              </w:rPr>
              <w:t>AP</w:t>
            </w:r>
            <w:r w:rsidRPr="00EF4DF4">
              <w:rPr>
                <w:rFonts w:hint="eastAsia"/>
              </w:rPr>
              <w:t>及其電話記錄的操作。換句話說，資訊自由流通法是完全不同的。但是，如果現在通過，它不會沒有任何效果，大多數是有害的。</w:t>
            </w:r>
          </w:p>
          <w:p w:rsidR="00EF4DF4" w:rsidRPr="00EF4DF4" w:rsidRDefault="00EF4DF4" w:rsidP="00EF4DF4">
            <w:pPr>
              <w:spacing w:line="500" w:lineRule="exact"/>
              <w:jc w:val="both"/>
              <w:rPr>
                <w:szCs w:val="24"/>
              </w:rPr>
            </w:pPr>
          </w:p>
          <w:p w:rsidR="00C91D73" w:rsidRPr="0072455B" w:rsidRDefault="00C91D73" w:rsidP="00D01D72">
            <w:pPr>
              <w:spacing w:line="500" w:lineRule="exact"/>
              <w:jc w:val="both"/>
              <w:rPr>
                <w:szCs w:val="24"/>
              </w:rPr>
            </w:pPr>
          </w:p>
        </w:tc>
      </w:tr>
    </w:tbl>
    <w:p w:rsidR="0082748E" w:rsidRPr="00757CA7" w:rsidRDefault="0082748E" w:rsidP="004341C5">
      <w:pPr>
        <w:pStyle w:val="a8"/>
        <w:snapToGrid w:val="0"/>
        <w:spacing w:line="500" w:lineRule="exact"/>
        <w:ind w:firstLineChars="0" w:firstLine="0"/>
        <w:rPr>
          <w:rFonts w:ascii="Times New Roman" w:eastAsia="新細明體"/>
          <w:color w:val="000000"/>
          <w:sz w:val="24"/>
          <w:szCs w:val="24"/>
        </w:rPr>
      </w:pPr>
    </w:p>
    <w:sectPr w:rsidR="0082748E" w:rsidRPr="00757CA7" w:rsidSect="006838A2">
      <w:footerReference w:type="even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02" w:rsidRDefault="00A12302">
      <w:r>
        <w:separator/>
      </w:r>
    </w:p>
  </w:endnote>
  <w:endnote w:type="continuationSeparator" w:id="0">
    <w:p w:rsidR="00A12302" w:rsidRDefault="00A1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行書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BC" w:rsidRDefault="00D92F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09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9BC" w:rsidRDefault="001F09B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9BC" w:rsidRDefault="00D92F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09B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7FC5">
      <w:rPr>
        <w:rStyle w:val="a4"/>
        <w:noProof/>
      </w:rPr>
      <w:t>1</w:t>
    </w:r>
    <w:r>
      <w:rPr>
        <w:rStyle w:val="a4"/>
      </w:rPr>
      <w:fldChar w:fldCharType="end"/>
    </w:r>
  </w:p>
  <w:p w:rsidR="001F09BC" w:rsidRDefault="001F09B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02" w:rsidRDefault="00A12302">
      <w:r>
        <w:separator/>
      </w:r>
    </w:p>
  </w:footnote>
  <w:footnote w:type="continuationSeparator" w:id="0">
    <w:p w:rsidR="00A12302" w:rsidRDefault="00A1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AD"/>
    <w:multiLevelType w:val="hybridMultilevel"/>
    <w:tmpl w:val="10B665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B63DF0"/>
    <w:multiLevelType w:val="hybridMultilevel"/>
    <w:tmpl w:val="9EFA61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610E12"/>
    <w:multiLevelType w:val="hybridMultilevel"/>
    <w:tmpl w:val="C3648F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54919"/>
    <w:multiLevelType w:val="hybridMultilevel"/>
    <w:tmpl w:val="1E864E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35619D"/>
    <w:multiLevelType w:val="hybridMultilevel"/>
    <w:tmpl w:val="3D2E8E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4F6A01"/>
    <w:multiLevelType w:val="hybridMultilevel"/>
    <w:tmpl w:val="F0C8A7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830AF6"/>
    <w:multiLevelType w:val="hybridMultilevel"/>
    <w:tmpl w:val="A43AE3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B70C758">
      <w:start w:val="1"/>
      <w:numFmt w:val="taiwaneseCountingThousand"/>
      <w:lvlText w:val="%2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CC1CC34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30E2D61A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849844F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312A65"/>
    <w:multiLevelType w:val="hybridMultilevel"/>
    <w:tmpl w:val="D374B9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8E2B2A"/>
    <w:multiLevelType w:val="hybridMultilevel"/>
    <w:tmpl w:val="C56AE5B0"/>
    <w:lvl w:ilvl="0" w:tplc="600AD85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2B70C75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44070C3"/>
    <w:multiLevelType w:val="hybridMultilevel"/>
    <w:tmpl w:val="8D187E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062DD"/>
    <w:multiLevelType w:val="hybridMultilevel"/>
    <w:tmpl w:val="5BE49C18"/>
    <w:lvl w:ilvl="0" w:tplc="0DACBEE2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25BB3015"/>
    <w:multiLevelType w:val="hybridMultilevel"/>
    <w:tmpl w:val="9BFEFF46"/>
    <w:lvl w:ilvl="0" w:tplc="066CBF3A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EB4AD9"/>
    <w:multiLevelType w:val="hybridMultilevel"/>
    <w:tmpl w:val="6FAA65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642515E">
      <w:start w:val="1"/>
      <w:numFmt w:val="ideographZodiac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F66004"/>
    <w:multiLevelType w:val="hybridMultilevel"/>
    <w:tmpl w:val="D3A637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6E5AC3"/>
    <w:multiLevelType w:val="hybridMultilevel"/>
    <w:tmpl w:val="24D212A8"/>
    <w:lvl w:ilvl="0" w:tplc="2FFE821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2E110B75"/>
    <w:multiLevelType w:val="hybridMultilevel"/>
    <w:tmpl w:val="0BC61F8A"/>
    <w:lvl w:ilvl="0" w:tplc="63E258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965B7A"/>
    <w:multiLevelType w:val="hybridMultilevel"/>
    <w:tmpl w:val="4C5A71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034D8F"/>
    <w:multiLevelType w:val="hybridMultilevel"/>
    <w:tmpl w:val="5DE238E0"/>
    <w:lvl w:ilvl="0" w:tplc="EB8041A8">
      <w:start w:val="3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6103F75"/>
    <w:multiLevelType w:val="hybridMultilevel"/>
    <w:tmpl w:val="08ECA75C"/>
    <w:lvl w:ilvl="0" w:tplc="1138D55C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標楷體" w:hAnsi="標楷體" w:cs="細明體" w:hint="default"/>
      </w:rPr>
    </w:lvl>
    <w:lvl w:ilvl="1" w:tplc="0642515E">
      <w:start w:val="1"/>
      <w:numFmt w:val="ideographZodiac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37BD10B2"/>
    <w:multiLevelType w:val="hybridMultilevel"/>
    <w:tmpl w:val="E660A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B176FF"/>
    <w:multiLevelType w:val="hybridMultilevel"/>
    <w:tmpl w:val="C6821C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20D28D2"/>
    <w:multiLevelType w:val="hybridMultilevel"/>
    <w:tmpl w:val="169CB82E"/>
    <w:lvl w:ilvl="0" w:tplc="2FFE821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442041D8"/>
    <w:multiLevelType w:val="hybridMultilevel"/>
    <w:tmpl w:val="2A64B6DA"/>
    <w:lvl w:ilvl="0" w:tplc="DA98A150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4CC613CA"/>
    <w:multiLevelType w:val="hybridMultilevel"/>
    <w:tmpl w:val="6444FDA0"/>
    <w:lvl w:ilvl="0" w:tplc="22322D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8920CC"/>
    <w:multiLevelType w:val="hybridMultilevel"/>
    <w:tmpl w:val="B7BEA6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77A91"/>
    <w:multiLevelType w:val="hybridMultilevel"/>
    <w:tmpl w:val="C7F46E9E"/>
    <w:lvl w:ilvl="0" w:tplc="DDF23B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01A38B8"/>
    <w:multiLevelType w:val="hybridMultilevel"/>
    <w:tmpl w:val="B7EA43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6B7773"/>
    <w:multiLevelType w:val="hybridMultilevel"/>
    <w:tmpl w:val="60C4D5D8"/>
    <w:lvl w:ilvl="0" w:tplc="39FE33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C644DD"/>
    <w:multiLevelType w:val="hybridMultilevel"/>
    <w:tmpl w:val="97C03D88"/>
    <w:lvl w:ilvl="0" w:tplc="466E40C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3D624C"/>
    <w:multiLevelType w:val="hybridMultilevel"/>
    <w:tmpl w:val="ACBADC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4A0D5B"/>
    <w:multiLevelType w:val="hybridMultilevel"/>
    <w:tmpl w:val="2904E4C2"/>
    <w:lvl w:ilvl="0" w:tplc="0642515E">
      <w:start w:val="1"/>
      <w:numFmt w:val="ideographZodiac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DCAE1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A35E2E"/>
    <w:multiLevelType w:val="hybridMultilevel"/>
    <w:tmpl w:val="7D9AEF56"/>
    <w:lvl w:ilvl="0" w:tplc="02D619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52F87A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2" w:tplc="DC16B7F4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FE2436A0">
      <w:start w:val="1"/>
      <w:numFmt w:val="decimalFullWidth"/>
      <w:lvlText w:val="%5、"/>
      <w:lvlJc w:val="left"/>
      <w:pPr>
        <w:tabs>
          <w:tab w:val="num" w:pos="2641"/>
        </w:tabs>
        <w:ind w:left="2641" w:hanging="720"/>
      </w:pPr>
      <w:rPr>
        <w:rFonts w:hint="default"/>
      </w:rPr>
    </w:lvl>
    <w:lvl w:ilvl="5" w:tplc="1F8EFA1A">
      <w:start w:val="1"/>
      <w:numFmt w:val="ideographTraditional"/>
      <w:lvlText w:val="%6、"/>
      <w:lvlJc w:val="left"/>
      <w:pPr>
        <w:tabs>
          <w:tab w:val="num" w:pos="3121"/>
        </w:tabs>
        <w:ind w:left="3121" w:hanging="720"/>
      </w:pPr>
      <w:rPr>
        <w:rFonts w:hint="default"/>
      </w:rPr>
    </w:lvl>
    <w:lvl w:ilvl="6" w:tplc="3E78D1BC">
      <w:start w:val="1"/>
      <w:numFmt w:val="ideographZodiac"/>
      <w:lvlText w:val="%7、"/>
      <w:lvlJc w:val="left"/>
      <w:pPr>
        <w:tabs>
          <w:tab w:val="num" w:pos="3601"/>
        </w:tabs>
        <w:ind w:left="3601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2">
    <w:nsid w:val="60B36F5D"/>
    <w:multiLevelType w:val="hybridMultilevel"/>
    <w:tmpl w:val="0BBA56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4C46D9F"/>
    <w:multiLevelType w:val="hybridMultilevel"/>
    <w:tmpl w:val="698EE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117CA2"/>
    <w:multiLevelType w:val="hybridMultilevel"/>
    <w:tmpl w:val="AFD06E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B34F2C"/>
    <w:multiLevelType w:val="hybridMultilevel"/>
    <w:tmpl w:val="160871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2E45642"/>
    <w:multiLevelType w:val="hybridMultilevel"/>
    <w:tmpl w:val="DAD225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513519"/>
    <w:multiLevelType w:val="hybridMultilevel"/>
    <w:tmpl w:val="47BC6B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C81FD6"/>
    <w:multiLevelType w:val="hybridMultilevel"/>
    <w:tmpl w:val="F79838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C1466E"/>
    <w:multiLevelType w:val="hybridMultilevel"/>
    <w:tmpl w:val="55A03D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7"/>
  </w:num>
  <w:num w:numId="5">
    <w:abstractNumId w:val="14"/>
  </w:num>
  <w:num w:numId="6">
    <w:abstractNumId w:val="21"/>
  </w:num>
  <w:num w:numId="7">
    <w:abstractNumId w:val="3"/>
  </w:num>
  <w:num w:numId="8">
    <w:abstractNumId w:val="33"/>
  </w:num>
  <w:num w:numId="9">
    <w:abstractNumId w:val="29"/>
  </w:num>
  <w:num w:numId="10">
    <w:abstractNumId w:val="36"/>
  </w:num>
  <w:num w:numId="11">
    <w:abstractNumId w:val="35"/>
  </w:num>
  <w:num w:numId="12">
    <w:abstractNumId w:val="1"/>
  </w:num>
  <w:num w:numId="13">
    <w:abstractNumId w:val="26"/>
  </w:num>
  <w:num w:numId="14">
    <w:abstractNumId w:val="2"/>
  </w:num>
  <w:num w:numId="15">
    <w:abstractNumId w:val="34"/>
  </w:num>
  <w:num w:numId="16">
    <w:abstractNumId w:val="9"/>
  </w:num>
  <w:num w:numId="17">
    <w:abstractNumId w:val="31"/>
  </w:num>
  <w:num w:numId="18">
    <w:abstractNumId w:val="4"/>
  </w:num>
  <w:num w:numId="19">
    <w:abstractNumId w:val="11"/>
  </w:num>
  <w:num w:numId="20">
    <w:abstractNumId w:val="30"/>
  </w:num>
  <w:num w:numId="21">
    <w:abstractNumId w:val="18"/>
  </w:num>
  <w:num w:numId="22">
    <w:abstractNumId w:val="23"/>
  </w:num>
  <w:num w:numId="23">
    <w:abstractNumId w:val="27"/>
  </w:num>
  <w:num w:numId="24">
    <w:abstractNumId w:val="38"/>
  </w:num>
  <w:num w:numId="25">
    <w:abstractNumId w:val="8"/>
  </w:num>
  <w:num w:numId="26">
    <w:abstractNumId w:val="6"/>
  </w:num>
  <w:num w:numId="27">
    <w:abstractNumId w:val="16"/>
  </w:num>
  <w:num w:numId="28">
    <w:abstractNumId w:val="24"/>
  </w:num>
  <w:num w:numId="29">
    <w:abstractNumId w:val="19"/>
  </w:num>
  <w:num w:numId="30">
    <w:abstractNumId w:val="20"/>
  </w:num>
  <w:num w:numId="31">
    <w:abstractNumId w:val="12"/>
  </w:num>
  <w:num w:numId="32">
    <w:abstractNumId w:val="28"/>
  </w:num>
  <w:num w:numId="33">
    <w:abstractNumId w:val="5"/>
  </w:num>
  <w:num w:numId="34">
    <w:abstractNumId w:val="15"/>
  </w:num>
  <w:num w:numId="35">
    <w:abstractNumId w:val="22"/>
  </w:num>
  <w:num w:numId="36">
    <w:abstractNumId w:val="10"/>
  </w:num>
  <w:num w:numId="37">
    <w:abstractNumId w:val="37"/>
  </w:num>
  <w:num w:numId="38">
    <w:abstractNumId w:val="13"/>
  </w:num>
  <w:num w:numId="39">
    <w:abstractNumId w:val="25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DE"/>
    <w:rsid w:val="00015B0E"/>
    <w:rsid w:val="0001722F"/>
    <w:rsid w:val="000329DF"/>
    <w:rsid w:val="00041AB3"/>
    <w:rsid w:val="00045329"/>
    <w:rsid w:val="000500F9"/>
    <w:rsid w:val="00053C3E"/>
    <w:rsid w:val="00064DCE"/>
    <w:rsid w:val="000662C0"/>
    <w:rsid w:val="00084FCB"/>
    <w:rsid w:val="00096731"/>
    <w:rsid w:val="000B4C92"/>
    <w:rsid w:val="000B5AC0"/>
    <w:rsid w:val="000C02F4"/>
    <w:rsid w:val="000C6B02"/>
    <w:rsid w:val="000D37B8"/>
    <w:rsid w:val="000D4697"/>
    <w:rsid w:val="000F4818"/>
    <w:rsid w:val="000F5754"/>
    <w:rsid w:val="00103FDD"/>
    <w:rsid w:val="00144E4A"/>
    <w:rsid w:val="00163576"/>
    <w:rsid w:val="00197678"/>
    <w:rsid w:val="001B34E7"/>
    <w:rsid w:val="001F09BC"/>
    <w:rsid w:val="001F60AE"/>
    <w:rsid w:val="00220747"/>
    <w:rsid w:val="00235999"/>
    <w:rsid w:val="00281BD2"/>
    <w:rsid w:val="002B1928"/>
    <w:rsid w:val="002B1DC1"/>
    <w:rsid w:val="002C47B2"/>
    <w:rsid w:val="002C65CC"/>
    <w:rsid w:val="002F11BE"/>
    <w:rsid w:val="002F1CBA"/>
    <w:rsid w:val="002F5362"/>
    <w:rsid w:val="00304B03"/>
    <w:rsid w:val="003077A5"/>
    <w:rsid w:val="00320865"/>
    <w:rsid w:val="00322CA0"/>
    <w:rsid w:val="00327019"/>
    <w:rsid w:val="003406C3"/>
    <w:rsid w:val="00346C65"/>
    <w:rsid w:val="0036234D"/>
    <w:rsid w:val="00365383"/>
    <w:rsid w:val="00372F9B"/>
    <w:rsid w:val="00390999"/>
    <w:rsid w:val="00396791"/>
    <w:rsid w:val="003A03D8"/>
    <w:rsid w:val="003A07C6"/>
    <w:rsid w:val="003A67CC"/>
    <w:rsid w:val="003B1F71"/>
    <w:rsid w:val="003D6AD8"/>
    <w:rsid w:val="003E6552"/>
    <w:rsid w:val="003E7A0D"/>
    <w:rsid w:val="003F19AA"/>
    <w:rsid w:val="00401CCE"/>
    <w:rsid w:val="0041010E"/>
    <w:rsid w:val="00422115"/>
    <w:rsid w:val="004341C5"/>
    <w:rsid w:val="00436D89"/>
    <w:rsid w:val="004371A4"/>
    <w:rsid w:val="00452476"/>
    <w:rsid w:val="00467E7E"/>
    <w:rsid w:val="0047291B"/>
    <w:rsid w:val="00491396"/>
    <w:rsid w:val="004D6827"/>
    <w:rsid w:val="004E1346"/>
    <w:rsid w:val="004F1C56"/>
    <w:rsid w:val="004F56C7"/>
    <w:rsid w:val="00501F9D"/>
    <w:rsid w:val="0050253D"/>
    <w:rsid w:val="00503977"/>
    <w:rsid w:val="00544AE7"/>
    <w:rsid w:val="00546F50"/>
    <w:rsid w:val="0055645B"/>
    <w:rsid w:val="00576B40"/>
    <w:rsid w:val="00580A37"/>
    <w:rsid w:val="00590188"/>
    <w:rsid w:val="005A5110"/>
    <w:rsid w:val="005E4B0E"/>
    <w:rsid w:val="005E7228"/>
    <w:rsid w:val="005F05B3"/>
    <w:rsid w:val="005F2F83"/>
    <w:rsid w:val="00617D0B"/>
    <w:rsid w:val="0062255F"/>
    <w:rsid w:val="0064455E"/>
    <w:rsid w:val="00653004"/>
    <w:rsid w:val="00657D8F"/>
    <w:rsid w:val="006838A2"/>
    <w:rsid w:val="006A1D95"/>
    <w:rsid w:val="006A50A1"/>
    <w:rsid w:val="006C7FC1"/>
    <w:rsid w:val="006E29C1"/>
    <w:rsid w:val="006F6968"/>
    <w:rsid w:val="0070284F"/>
    <w:rsid w:val="0072455B"/>
    <w:rsid w:val="0075076A"/>
    <w:rsid w:val="00757CA7"/>
    <w:rsid w:val="00764490"/>
    <w:rsid w:val="0078003E"/>
    <w:rsid w:val="007940D8"/>
    <w:rsid w:val="007A0D00"/>
    <w:rsid w:val="007A7FC5"/>
    <w:rsid w:val="007B3CDB"/>
    <w:rsid w:val="007B6CC6"/>
    <w:rsid w:val="007C122A"/>
    <w:rsid w:val="007C4585"/>
    <w:rsid w:val="007E2AC7"/>
    <w:rsid w:val="007F127D"/>
    <w:rsid w:val="007F221F"/>
    <w:rsid w:val="00821434"/>
    <w:rsid w:val="00824DDE"/>
    <w:rsid w:val="0082748E"/>
    <w:rsid w:val="008645CB"/>
    <w:rsid w:val="008812B2"/>
    <w:rsid w:val="008A0702"/>
    <w:rsid w:val="008A7F7B"/>
    <w:rsid w:val="008B3AE2"/>
    <w:rsid w:val="008B3B0F"/>
    <w:rsid w:val="008D6764"/>
    <w:rsid w:val="008D7395"/>
    <w:rsid w:val="009168F5"/>
    <w:rsid w:val="009261A4"/>
    <w:rsid w:val="00934FCC"/>
    <w:rsid w:val="00941F88"/>
    <w:rsid w:val="00947112"/>
    <w:rsid w:val="009578F7"/>
    <w:rsid w:val="009643F6"/>
    <w:rsid w:val="00967B92"/>
    <w:rsid w:val="009709DD"/>
    <w:rsid w:val="00980D12"/>
    <w:rsid w:val="009B469B"/>
    <w:rsid w:val="009C7ED3"/>
    <w:rsid w:val="009D5ED5"/>
    <w:rsid w:val="009D6409"/>
    <w:rsid w:val="009F5558"/>
    <w:rsid w:val="009F5920"/>
    <w:rsid w:val="00A02A62"/>
    <w:rsid w:val="00A12302"/>
    <w:rsid w:val="00A171AC"/>
    <w:rsid w:val="00A409A2"/>
    <w:rsid w:val="00A47D2D"/>
    <w:rsid w:val="00A500E1"/>
    <w:rsid w:val="00A5031F"/>
    <w:rsid w:val="00A85959"/>
    <w:rsid w:val="00A96980"/>
    <w:rsid w:val="00AA1CD7"/>
    <w:rsid w:val="00AB41D8"/>
    <w:rsid w:val="00AE7AB3"/>
    <w:rsid w:val="00AF1B54"/>
    <w:rsid w:val="00AF7816"/>
    <w:rsid w:val="00B07D96"/>
    <w:rsid w:val="00B122EB"/>
    <w:rsid w:val="00B1619C"/>
    <w:rsid w:val="00B25574"/>
    <w:rsid w:val="00B3210B"/>
    <w:rsid w:val="00B36B21"/>
    <w:rsid w:val="00B40E78"/>
    <w:rsid w:val="00B437E3"/>
    <w:rsid w:val="00BC0037"/>
    <w:rsid w:val="00BD7703"/>
    <w:rsid w:val="00BE0A07"/>
    <w:rsid w:val="00BE1E8B"/>
    <w:rsid w:val="00BE4EE5"/>
    <w:rsid w:val="00C03771"/>
    <w:rsid w:val="00C1082E"/>
    <w:rsid w:val="00C2131C"/>
    <w:rsid w:val="00C35BF8"/>
    <w:rsid w:val="00C53F5B"/>
    <w:rsid w:val="00C67E60"/>
    <w:rsid w:val="00C91D73"/>
    <w:rsid w:val="00CA4D20"/>
    <w:rsid w:val="00CC0357"/>
    <w:rsid w:val="00CE1B70"/>
    <w:rsid w:val="00CF20D4"/>
    <w:rsid w:val="00CF3E6E"/>
    <w:rsid w:val="00D01D72"/>
    <w:rsid w:val="00D11C6E"/>
    <w:rsid w:val="00D47DAF"/>
    <w:rsid w:val="00D6223A"/>
    <w:rsid w:val="00D7038A"/>
    <w:rsid w:val="00D83556"/>
    <w:rsid w:val="00D92FE0"/>
    <w:rsid w:val="00DB74C4"/>
    <w:rsid w:val="00DC4289"/>
    <w:rsid w:val="00DE3512"/>
    <w:rsid w:val="00E07819"/>
    <w:rsid w:val="00E10AEA"/>
    <w:rsid w:val="00E12285"/>
    <w:rsid w:val="00E27FB1"/>
    <w:rsid w:val="00E4742E"/>
    <w:rsid w:val="00E6567E"/>
    <w:rsid w:val="00E8470F"/>
    <w:rsid w:val="00E85AFD"/>
    <w:rsid w:val="00E87B3E"/>
    <w:rsid w:val="00E932C3"/>
    <w:rsid w:val="00EE541C"/>
    <w:rsid w:val="00EF22B3"/>
    <w:rsid w:val="00EF4DF4"/>
    <w:rsid w:val="00EF64AE"/>
    <w:rsid w:val="00EF7311"/>
    <w:rsid w:val="00F07106"/>
    <w:rsid w:val="00F17A82"/>
    <w:rsid w:val="00F25A31"/>
    <w:rsid w:val="00F85E2E"/>
    <w:rsid w:val="00FA7558"/>
    <w:rsid w:val="00FB347E"/>
    <w:rsid w:val="00FD673F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329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2">
    <w:name w:val="heading 2"/>
    <w:basedOn w:val="a"/>
    <w:qFormat/>
    <w:rsid w:val="00D11C6E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22C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Courier New" w:cs="Courier New"/>
      <w:sz w:val="20"/>
    </w:rPr>
  </w:style>
  <w:style w:type="paragraph" w:styleId="a3">
    <w:name w:val="footer"/>
    <w:basedOn w:val="a"/>
    <w:rsid w:val="006E29C1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styleId="a4">
    <w:name w:val="page number"/>
    <w:basedOn w:val="a0"/>
    <w:rsid w:val="006E29C1"/>
  </w:style>
  <w:style w:type="table" w:styleId="a5">
    <w:name w:val="Table Grid"/>
    <w:basedOn w:val="a1"/>
    <w:rsid w:val="00BE0A07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BE0A07"/>
    <w:rPr>
      <w:color w:val="0000FF"/>
      <w:u w:val="single"/>
    </w:rPr>
  </w:style>
  <w:style w:type="paragraph" w:styleId="a7">
    <w:name w:val="header"/>
    <w:basedOn w:val="a"/>
    <w:rsid w:val="00BE0A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sid w:val="00D11C6E"/>
    <w:pPr>
      <w:autoSpaceDE w:val="0"/>
      <w:autoSpaceDN w:val="0"/>
      <w:spacing w:line="240" w:lineRule="auto"/>
      <w:ind w:firstLineChars="110" w:firstLine="308"/>
      <w:jc w:val="both"/>
      <w:textAlignment w:val="auto"/>
    </w:pPr>
    <w:rPr>
      <w:rFonts w:ascii="標楷體" w:eastAsia="標楷體"/>
      <w:sz w:val="28"/>
    </w:rPr>
  </w:style>
  <w:style w:type="paragraph" w:styleId="Web">
    <w:name w:val="Normal (Web)"/>
    <w:basedOn w:val="a"/>
    <w:rsid w:val="000C02F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/>
      <w:szCs w:val="24"/>
    </w:rPr>
  </w:style>
  <w:style w:type="character" w:styleId="a9">
    <w:name w:val="Emphasis"/>
    <w:basedOn w:val="a0"/>
    <w:qFormat/>
    <w:rsid w:val="000C02F4"/>
    <w:rPr>
      <w:b w:val="0"/>
      <w:bCs w:val="0"/>
      <w:i w:val="0"/>
      <w:iCs w:val="0"/>
      <w:color w:val="CC0033"/>
    </w:rPr>
  </w:style>
  <w:style w:type="paragraph" w:customStyle="1" w:styleId="1">
    <w:name w:val="樣式1"/>
    <w:basedOn w:val="a"/>
    <w:rsid w:val="009F5558"/>
    <w:pPr>
      <w:adjustRightInd/>
      <w:spacing w:line="480" w:lineRule="exact"/>
      <w:ind w:firstLineChars="200" w:firstLine="200"/>
      <w:jc w:val="both"/>
      <w:textAlignment w:val="auto"/>
    </w:pPr>
    <w:rPr>
      <w:rFonts w:eastAsia="標楷體"/>
      <w:kern w:val="2"/>
      <w:sz w:val="28"/>
    </w:rPr>
  </w:style>
  <w:style w:type="character" w:customStyle="1" w:styleId="st1">
    <w:name w:val="st1"/>
    <w:basedOn w:val="a0"/>
    <w:rsid w:val="007B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mychat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造神運動v</dc:title>
  <dc:creator>deepnfar</dc:creator>
  <cp:lastModifiedBy>USER</cp:lastModifiedBy>
  <cp:revision>2</cp:revision>
  <dcterms:created xsi:type="dcterms:W3CDTF">2017-07-05T07:37:00Z</dcterms:created>
  <dcterms:modified xsi:type="dcterms:W3CDTF">2017-07-05T07:37:00Z</dcterms:modified>
</cp:coreProperties>
</file>